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5DC03" w14:textId="77777777" w:rsidR="005A0C47" w:rsidRPr="005A0C47" w:rsidRDefault="005A0C47">
      <w:pPr>
        <w:rPr>
          <w:b/>
          <w:bCs/>
          <w:color w:val="4472C4" w:themeColor="accent1"/>
        </w:rPr>
      </w:pPr>
      <w:r w:rsidRPr="005A0C47">
        <w:rPr>
          <w:b/>
          <w:bCs/>
          <w:color w:val="4472C4" w:themeColor="accent1"/>
        </w:rPr>
        <w:t>Instructions:</w:t>
      </w:r>
    </w:p>
    <w:p w14:paraId="73670A5B" w14:textId="4A04F0B5" w:rsidR="005A0C47" w:rsidRPr="00903FBD" w:rsidRDefault="00070263" w:rsidP="00903FBD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903FBD">
        <w:rPr>
          <w:color w:val="4472C4" w:themeColor="accent1"/>
        </w:rPr>
        <w:t xml:space="preserve">If there are various </w:t>
      </w:r>
      <w:r w:rsidR="00B35D28" w:rsidRPr="00903FBD">
        <w:rPr>
          <w:color w:val="4472C4" w:themeColor="accent1"/>
        </w:rPr>
        <w:t xml:space="preserve">cohorts/phases </w:t>
      </w:r>
      <w:r w:rsidRPr="00903FBD">
        <w:rPr>
          <w:color w:val="4472C4" w:themeColor="accent1"/>
        </w:rPr>
        <w:t xml:space="preserve">within the current </w:t>
      </w:r>
      <w:r w:rsidR="00B35D28" w:rsidRPr="00903FBD">
        <w:rPr>
          <w:color w:val="4472C4" w:themeColor="accent1"/>
        </w:rPr>
        <w:t>study,</w:t>
      </w:r>
      <w:r w:rsidRPr="00903FBD">
        <w:rPr>
          <w:color w:val="4472C4" w:themeColor="accent1"/>
        </w:rPr>
        <w:t xml:space="preserve"> please </w:t>
      </w:r>
      <w:r w:rsidR="00E767B2">
        <w:rPr>
          <w:color w:val="4472C4" w:themeColor="accent1"/>
        </w:rPr>
        <w:t>specify</w:t>
      </w:r>
      <w:r w:rsidR="00337B92">
        <w:rPr>
          <w:color w:val="4472C4" w:themeColor="accent1"/>
        </w:rPr>
        <w:t xml:space="preserve"> the enrollment numbers</w:t>
      </w:r>
      <w:r w:rsidRPr="00903FBD">
        <w:rPr>
          <w:color w:val="4472C4" w:themeColor="accent1"/>
        </w:rPr>
        <w:t xml:space="preserve"> using </w:t>
      </w:r>
      <w:r w:rsidR="00903FBD">
        <w:rPr>
          <w:color w:val="4472C4" w:themeColor="accent1"/>
        </w:rPr>
        <w:t>Table 1 (below)</w:t>
      </w:r>
      <w:r w:rsidRPr="00903FBD">
        <w:rPr>
          <w:color w:val="4472C4" w:themeColor="accent1"/>
        </w:rPr>
        <w:t xml:space="preserve"> to distinguish between these groups.</w:t>
      </w:r>
    </w:p>
    <w:p w14:paraId="185D87BE" w14:textId="11FDE1E0" w:rsidR="00E24043" w:rsidRPr="00903FBD" w:rsidRDefault="00B35D28" w:rsidP="00903FBD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903FBD">
        <w:rPr>
          <w:color w:val="4472C4" w:themeColor="accent1"/>
        </w:rPr>
        <w:t xml:space="preserve">Only report enrollment numbers for the groups enrolled at USC. </w:t>
      </w:r>
      <w:r w:rsidR="0091093B" w:rsidRPr="00903FBD">
        <w:rPr>
          <w:color w:val="4472C4" w:themeColor="accent1"/>
        </w:rPr>
        <w:t>The “</w:t>
      </w:r>
      <w:r w:rsidR="005A0C47" w:rsidRPr="00903FBD">
        <w:rPr>
          <w:color w:val="4472C4" w:themeColor="accent1"/>
        </w:rPr>
        <w:t>T</w:t>
      </w:r>
      <w:r w:rsidR="0091093B" w:rsidRPr="00903FBD">
        <w:rPr>
          <w:color w:val="4472C4" w:themeColor="accent1"/>
        </w:rPr>
        <w:t xml:space="preserve">otal for </w:t>
      </w:r>
      <w:r w:rsidR="005A0C47" w:rsidRPr="00903FBD">
        <w:rPr>
          <w:color w:val="4472C4" w:themeColor="accent1"/>
        </w:rPr>
        <w:t>G</w:t>
      </w:r>
      <w:r w:rsidR="0091093B" w:rsidRPr="00903FBD">
        <w:rPr>
          <w:color w:val="4472C4" w:themeColor="accent1"/>
        </w:rPr>
        <w:t xml:space="preserve">roup” column should add up to match the </w:t>
      </w:r>
      <w:r w:rsidR="005A0C47" w:rsidRPr="00903FBD">
        <w:rPr>
          <w:color w:val="4472C4" w:themeColor="accent1"/>
        </w:rPr>
        <w:t>“Total Enrollment at this Site” number</w:t>
      </w:r>
      <w:r w:rsidR="0091093B" w:rsidRPr="00903FBD">
        <w:rPr>
          <w:color w:val="4472C4" w:themeColor="accent1"/>
        </w:rPr>
        <w:t xml:space="preserve"> listed in </w:t>
      </w:r>
      <w:r w:rsidR="005A0C47" w:rsidRPr="00903FBD">
        <w:rPr>
          <w:color w:val="4472C4" w:themeColor="accent1"/>
        </w:rPr>
        <w:t>Section 2.1</w:t>
      </w:r>
      <w:r w:rsidR="0091093B" w:rsidRPr="00903FBD">
        <w:rPr>
          <w:color w:val="4472C4" w:themeColor="accent1"/>
        </w:rPr>
        <w:t xml:space="preserve"> of the </w:t>
      </w:r>
      <w:r w:rsidR="005A0C47" w:rsidRPr="00903FBD">
        <w:rPr>
          <w:color w:val="4472C4" w:themeColor="accent1"/>
        </w:rPr>
        <w:t xml:space="preserve">CR </w:t>
      </w:r>
      <w:r w:rsidR="0091093B" w:rsidRPr="00903FBD">
        <w:rPr>
          <w:color w:val="4472C4" w:themeColor="accent1"/>
        </w:rPr>
        <w:t xml:space="preserve">application. </w:t>
      </w:r>
      <w:r w:rsidR="005A0C47" w:rsidRPr="00903FBD">
        <w:rPr>
          <w:color w:val="4472C4" w:themeColor="accent1"/>
        </w:rPr>
        <w:t xml:space="preserve">Any discrepancies will result in return of the application by the IRBA. </w:t>
      </w:r>
    </w:p>
    <w:p w14:paraId="1EC4C65C" w14:textId="5B49FAEB" w:rsidR="005A0C47" w:rsidRPr="00903FBD" w:rsidRDefault="005A0C47" w:rsidP="00903FBD">
      <w:pPr>
        <w:pStyle w:val="ListParagraph"/>
        <w:numPr>
          <w:ilvl w:val="0"/>
          <w:numId w:val="1"/>
        </w:numPr>
        <w:rPr>
          <w:color w:val="4472C4" w:themeColor="accent1"/>
        </w:rPr>
      </w:pPr>
      <w:r w:rsidRPr="00903FBD">
        <w:rPr>
          <w:color w:val="4472C4" w:themeColor="accent1"/>
        </w:rPr>
        <w:t xml:space="preserve">For each Year column, enter the enrollment status for each year or include a status update such as “closed” or “paused”. Add additional year columns as needed to reflect the current study. </w:t>
      </w:r>
    </w:p>
    <w:p w14:paraId="0AF50A74" w14:textId="5DD991DC" w:rsidR="005A0C47" w:rsidRDefault="005A0C47" w:rsidP="00903FBD">
      <w:pPr>
        <w:ind w:left="720"/>
        <w:rPr>
          <w:color w:val="4472C4" w:themeColor="accent1"/>
        </w:rPr>
      </w:pPr>
      <w:r>
        <w:rPr>
          <w:color w:val="4472C4" w:themeColor="accent1"/>
        </w:rPr>
        <w:t xml:space="preserve">For example, </w:t>
      </w:r>
      <w:r w:rsidRPr="005A0C47">
        <w:rPr>
          <w:color w:val="4472C4" w:themeColor="accent1"/>
        </w:rPr>
        <w:t xml:space="preserve">“We have </w:t>
      </w:r>
      <w:r>
        <w:rPr>
          <w:color w:val="4472C4" w:themeColor="accent1"/>
        </w:rPr>
        <w:t>two</w:t>
      </w:r>
      <w:r w:rsidRPr="005A0C47">
        <w:rPr>
          <w:color w:val="4472C4" w:themeColor="accent1"/>
        </w:rPr>
        <w:t xml:space="preserve"> cohorts: </w:t>
      </w:r>
      <w:r>
        <w:rPr>
          <w:color w:val="4472C4" w:themeColor="accent1"/>
        </w:rPr>
        <w:t>3</w:t>
      </w:r>
      <w:r w:rsidRPr="005A0C47">
        <w:rPr>
          <w:color w:val="4472C4" w:themeColor="accent1"/>
        </w:rPr>
        <w:t xml:space="preserve"> enrolled in cohort A</w:t>
      </w:r>
      <w:r>
        <w:rPr>
          <w:color w:val="4472C4" w:themeColor="accent1"/>
        </w:rPr>
        <w:t>/Control and 5</w:t>
      </w:r>
      <w:r w:rsidRPr="005A0C47">
        <w:rPr>
          <w:color w:val="4472C4" w:themeColor="accent1"/>
        </w:rPr>
        <w:t xml:space="preserve"> in cohort B</w:t>
      </w:r>
      <w:r>
        <w:rPr>
          <w:color w:val="4472C4" w:themeColor="accent1"/>
        </w:rPr>
        <w:t>/Treatment.</w:t>
      </w:r>
      <w:r w:rsidRPr="005A0C47">
        <w:rPr>
          <w:color w:val="4472C4" w:themeColor="accent1"/>
        </w:rPr>
        <w:t>”</w:t>
      </w:r>
      <w:r>
        <w:rPr>
          <w:color w:val="4472C4" w:themeColor="accent1"/>
        </w:rPr>
        <w:t xml:space="preserve"> See example in the table below. </w:t>
      </w:r>
    </w:p>
    <w:p w14:paraId="4BBDE912" w14:textId="172603BB" w:rsidR="00903FBD" w:rsidRDefault="00903FBD" w:rsidP="00903FBD">
      <w:pPr>
        <w:pStyle w:val="ListParagraph"/>
        <w:numPr>
          <w:ilvl w:val="0"/>
          <w:numId w:val="1"/>
        </w:numPr>
        <w:rPr>
          <w:color w:val="4472C4" w:themeColor="accent1"/>
        </w:rPr>
      </w:pPr>
      <w:r>
        <w:rPr>
          <w:color w:val="4472C4" w:themeColor="accent1"/>
        </w:rPr>
        <w:t xml:space="preserve">For single IRB studies where USC is the IRB of record/reviewing IRB, complete Table 2 (below). </w:t>
      </w:r>
    </w:p>
    <w:p w14:paraId="5D1F6B13" w14:textId="798E1F19" w:rsidR="00903FBD" w:rsidRPr="00903FBD" w:rsidRDefault="00903FBD" w:rsidP="00903FBD">
      <w:pPr>
        <w:rPr>
          <w:b/>
          <w:bCs/>
        </w:rPr>
      </w:pPr>
      <w:r>
        <w:rPr>
          <w:b/>
          <w:bCs/>
        </w:rPr>
        <w:t>Table 1: USC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1709"/>
        <w:gridCol w:w="1710"/>
        <w:gridCol w:w="1584"/>
        <w:gridCol w:w="1728"/>
        <w:gridCol w:w="1728"/>
        <w:gridCol w:w="1728"/>
      </w:tblGrid>
      <w:tr w:rsidR="005A0C47" w14:paraId="72B9FC33" w14:textId="77777777" w:rsidTr="00E64DCC">
        <w:tc>
          <w:tcPr>
            <w:tcW w:w="2619" w:type="dxa"/>
          </w:tcPr>
          <w:p w14:paraId="45EF5F63" w14:textId="33EC98E6" w:rsidR="005A0C47" w:rsidRPr="00B35D28" w:rsidRDefault="005A0C47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Group/Cohort/Arm/Phase</w:t>
            </w:r>
          </w:p>
        </w:tc>
        <w:tc>
          <w:tcPr>
            <w:tcW w:w="1709" w:type="dxa"/>
          </w:tcPr>
          <w:p w14:paraId="0B2B2206" w14:textId="33A0D359" w:rsidR="005A0C47" w:rsidRPr="00B35D28" w:rsidRDefault="005A0C47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Year 1</w:t>
            </w:r>
          </w:p>
        </w:tc>
        <w:tc>
          <w:tcPr>
            <w:tcW w:w="1710" w:type="dxa"/>
          </w:tcPr>
          <w:p w14:paraId="10C4F77B" w14:textId="4A5284D5" w:rsidR="005A0C47" w:rsidRPr="00B35D28" w:rsidRDefault="005A0C47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Year 2</w:t>
            </w:r>
          </w:p>
        </w:tc>
        <w:tc>
          <w:tcPr>
            <w:tcW w:w="1584" w:type="dxa"/>
          </w:tcPr>
          <w:p w14:paraId="7C3446E4" w14:textId="76E578EA" w:rsidR="005A0C47" w:rsidRPr="00B35D28" w:rsidRDefault="005A0C47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1728" w:type="dxa"/>
          </w:tcPr>
          <w:p w14:paraId="193F10E5" w14:textId="1CB48F5D" w:rsidR="005A0C47" w:rsidRPr="00B35D28" w:rsidRDefault="005A0C47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1728" w:type="dxa"/>
          </w:tcPr>
          <w:p w14:paraId="076D6E33" w14:textId="6289F6E0" w:rsidR="005A0C47" w:rsidRPr="00B35D28" w:rsidRDefault="005A0C47">
            <w:pPr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1728" w:type="dxa"/>
          </w:tcPr>
          <w:p w14:paraId="6F56DF1B" w14:textId="463F5A06" w:rsidR="005A0C47" w:rsidRPr="00B35D28" w:rsidRDefault="005A0C47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for Group</w:t>
            </w:r>
          </w:p>
        </w:tc>
      </w:tr>
      <w:tr w:rsidR="005A0C47" w14:paraId="34B4C578" w14:textId="77777777" w:rsidTr="00E64DCC">
        <w:tc>
          <w:tcPr>
            <w:tcW w:w="2619" w:type="dxa"/>
          </w:tcPr>
          <w:p w14:paraId="640D3838" w14:textId="42088FE3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Example: Control</w:t>
            </w:r>
          </w:p>
        </w:tc>
        <w:tc>
          <w:tcPr>
            <w:tcW w:w="1709" w:type="dxa"/>
          </w:tcPr>
          <w:p w14:paraId="6A32BABF" w14:textId="5B915636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1</w:t>
            </w:r>
          </w:p>
        </w:tc>
        <w:tc>
          <w:tcPr>
            <w:tcW w:w="1710" w:type="dxa"/>
          </w:tcPr>
          <w:p w14:paraId="37331BA3" w14:textId="6303CE4E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2</w:t>
            </w:r>
          </w:p>
        </w:tc>
        <w:tc>
          <w:tcPr>
            <w:tcW w:w="1584" w:type="dxa"/>
          </w:tcPr>
          <w:p w14:paraId="53F50683" w14:textId="7AB9446E" w:rsidR="005A0C47" w:rsidRPr="00B35D28" w:rsidRDefault="005A0C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closed</w:t>
            </w:r>
          </w:p>
        </w:tc>
        <w:tc>
          <w:tcPr>
            <w:tcW w:w="1728" w:type="dxa"/>
          </w:tcPr>
          <w:p w14:paraId="4A231364" w14:textId="77777777" w:rsidR="005A0C47" w:rsidRDefault="005A0C47">
            <w:pPr>
              <w:rPr>
                <w:color w:val="4472C4" w:themeColor="accent1"/>
              </w:rPr>
            </w:pPr>
          </w:p>
        </w:tc>
        <w:tc>
          <w:tcPr>
            <w:tcW w:w="1728" w:type="dxa"/>
          </w:tcPr>
          <w:p w14:paraId="2AA4AB61" w14:textId="77777777" w:rsidR="005A0C47" w:rsidRDefault="005A0C47">
            <w:pPr>
              <w:rPr>
                <w:color w:val="4472C4" w:themeColor="accent1"/>
              </w:rPr>
            </w:pPr>
          </w:p>
        </w:tc>
        <w:tc>
          <w:tcPr>
            <w:tcW w:w="1728" w:type="dxa"/>
          </w:tcPr>
          <w:p w14:paraId="3EB8056C" w14:textId="0C296216" w:rsidR="005A0C47" w:rsidRPr="00B35D28" w:rsidRDefault="005A0C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</w:t>
            </w:r>
          </w:p>
        </w:tc>
      </w:tr>
      <w:tr w:rsidR="005A0C47" w14:paraId="1FE9AA9A" w14:textId="77777777" w:rsidTr="00E64DCC">
        <w:tc>
          <w:tcPr>
            <w:tcW w:w="2619" w:type="dxa"/>
          </w:tcPr>
          <w:p w14:paraId="1DF734EE" w14:textId="6A767B3E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Example: Treatment</w:t>
            </w:r>
          </w:p>
        </w:tc>
        <w:tc>
          <w:tcPr>
            <w:tcW w:w="1709" w:type="dxa"/>
          </w:tcPr>
          <w:p w14:paraId="2FB64FBA" w14:textId="5E62FBE6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3</w:t>
            </w:r>
          </w:p>
        </w:tc>
        <w:tc>
          <w:tcPr>
            <w:tcW w:w="1710" w:type="dxa"/>
          </w:tcPr>
          <w:p w14:paraId="001D4E11" w14:textId="1666827F" w:rsidR="005A0C47" w:rsidRPr="00B35D28" w:rsidRDefault="005A0C47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1</w:t>
            </w:r>
          </w:p>
        </w:tc>
        <w:tc>
          <w:tcPr>
            <w:tcW w:w="1584" w:type="dxa"/>
          </w:tcPr>
          <w:p w14:paraId="148E2088" w14:textId="3473E614" w:rsidR="005A0C47" w:rsidRPr="00B35D28" w:rsidRDefault="005A0C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</w:p>
        </w:tc>
        <w:tc>
          <w:tcPr>
            <w:tcW w:w="1728" w:type="dxa"/>
          </w:tcPr>
          <w:p w14:paraId="5FE650E0" w14:textId="77777777" w:rsidR="005A0C47" w:rsidRDefault="005A0C47">
            <w:pPr>
              <w:rPr>
                <w:color w:val="4472C4" w:themeColor="accent1"/>
              </w:rPr>
            </w:pPr>
          </w:p>
        </w:tc>
        <w:tc>
          <w:tcPr>
            <w:tcW w:w="1728" w:type="dxa"/>
          </w:tcPr>
          <w:p w14:paraId="22A37FF7" w14:textId="77777777" w:rsidR="005A0C47" w:rsidRDefault="005A0C47">
            <w:pPr>
              <w:rPr>
                <w:color w:val="4472C4" w:themeColor="accent1"/>
              </w:rPr>
            </w:pPr>
          </w:p>
        </w:tc>
        <w:tc>
          <w:tcPr>
            <w:tcW w:w="1728" w:type="dxa"/>
          </w:tcPr>
          <w:p w14:paraId="7F489E31" w14:textId="0A4F635C" w:rsidR="005A0C47" w:rsidRPr="00B35D28" w:rsidRDefault="005A0C47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5</w:t>
            </w:r>
          </w:p>
        </w:tc>
      </w:tr>
      <w:tr w:rsidR="005A0C47" w14:paraId="6E2B0D16" w14:textId="77777777" w:rsidTr="00E64DCC">
        <w:tc>
          <w:tcPr>
            <w:tcW w:w="2619" w:type="dxa"/>
          </w:tcPr>
          <w:p w14:paraId="2F236E03" w14:textId="77777777" w:rsidR="005A0C47" w:rsidRDefault="005A0C47"/>
        </w:tc>
        <w:tc>
          <w:tcPr>
            <w:tcW w:w="1709" w:type="dxa"/>
          </w:tcPr>
          <w:p w14:paraId="7D402C5F" w14:textId="77777777" w:rsidR="005A0C47" w:rsidRDefault="005A0C47"/>
        </w:tc>
        <w:tc>
          <w:tcPr>
            <w:tcW w:w="1710" w:type="dxa"/>
          </w:tcPr>
          <w:p w14:paraId="21F33D10" w14:textId="77777777" w:rsidR="005A0C47" w:rsidRDefault="005A0C47"/>
        </w:tc>
        <w:tc>
          <w:tcPr>
            <w:tcW w:w="1584" w:type="dxa"/>
          </w:tcPr>
          <w:p w14:paraId="501D16E0" w14:textId="77777777" w:rsidR="005A0C47" w:rsidRDefault="005A0C47"/>
        </w:tc>
        <w:tc>
          <w:tcPr>
            <w:tcW w:w="1728" w:type="dxa"/>
          </w:tcPr>
          <w:p w14:paraId="64F4F06D" w14:textId="77777777" w:rsidR="005A0C47" w:rsidRDefault="005A0C47"/>
        </w:tc>
        <w:tc>
          <w:tcPr>
            <w:tcW w:w="1728" w:type="dxa"/>
          </w:tcPr>
          <w:p w14:paraId="059DF2DC" w14:textId="77777777" w:rsidR="005A0C47" w:rsidRDefault="005A0C47"/>
        </w:tc>
        <w:tc>
          <w:tcPr>
            <w:tcW w:w="1728" w:type="dxa"/>
          </w:tcPr>
          <w:p w14:paraId="0B7A4EBB" w14:textId="7570DB67" w:rsidR="005A0C47" w:rsidRDefault="005A0C47"/>
        </w:tc>
      </w:tr>
      <w:tr w:rsidR="005A0C47" w14:paraId="17001D22" w14:textId="77777777" w:rsidTr="00E64DCC">
        <w:tc>
          <w:tcPr>
            <w:tcW w:w="2619" w:type="dxa"/>
          </w:tcPr>
          <w:p w14:paraId="5BD28B50" w14:textId="77777777" w:rsidR="005A0C47" w:rsidRDefault="005A0C47"/>
        </w:tc>
        <w:tc>
          <w:tcPr>
            <w:tcW w:w="1709" w:type="dxa"/>
          </w:tcPr>
          <w:p w14:paraId="37376C15" w14:textId="77777777" w:rsidR="005A0C47" w:rsidRDefault="005A0C47"/>
        </w:tc>
        <w:tc>
          <w:tcPr>
            <w:tcW w:w="1710" w:type="dxa"/>
          </w:tcPr>
          <w:p w14:paraId="643A2A4F" w14:textId="77777777" w:rsidR="005A0C47" w:rsidRDefault="005A0C47"/>
        </w:tc>
        <w:tc>
          <w:tcPr>
            <w:tcW w:w="1584" w:type="dxa"/>
          </w:tcPr>
          <w:p w14:paraId="2C29CF26" w14:textId="77777777" w:rsidR="005A0C47" w:rsidRDefault="005A0C47"/>
        </w:tc>
        <w:tc>
          <w:tcPr>
            <w:tcW w:w="1728" w:type="dxa"/>
          </w:tcPr>
          <w:p w14:paraId="742F11FA" w14:textId="77777777" w:rsidR="005A0C47" w:rsidRDefault="005A0C47"/>
        </w:tc>
        <w:tc>
          <w:tcPr>
            <w:tcW w:w="1728" w:type="dxa"/>
          </w:tcPr>
          <w:p w14:paraId="5654A99F" w14:textId="77777777" w:rsidR="005A0C47" w:rsidRDefault="005A0C47"/>
        </w:tc>
        <w:tc>
          <w:tcPr>
            <w:tcW w:w="1728" w:type="dxa"/>
          </w:tcPr>
          <w:p w14:paraId="2675F9E2" w14:textId="177A9FE4" w:rsidR="005A0C47" w:rsidRDefault="005A0C47"/>
        </w:tc>
      </w:tr>
    </w:tbl>
    <w:p w14:paraId="166B227D" w14:textId="77777777" w:rsidR="00903FBD" w:rsidRDefault="00903FBD">
      <w:pPr>
        <w:rPr>
          <w:b/>
          <w:bCs/>
        </w:rPr>
      </w:pPr>
    </w:p>
    <w:p w14:paraId="4DF6C396" w14:textId="6165B8B0" w:rsidR="00903FBD" w:rsidRPr="00903FBD" w:rsidRDefault="00903FBD">
      <w:pPr>
        <w:rPr>
          <w:b/>
          <w:bCs/>
        </w:rPr>
      </w:pPr>
      <w:r>
        <w:rPr>
          <w:b/>
          <w:bCs/>
        </w:rPr>
        <w:t>Table 2: Participating sites listed in Section 6d</w:t>
      </w:r>
    </w:p>
    <w:tbl>
      <w:tblPr>
        <w:tblStyle w:val="TableGrid"/>
        <w:tblW w:w="13039" w:type="dxa"/>
        <w:tblLook w:val="04A0" w:firstRow="1" w:lastRow="0" w:firstColumn="1" w:lastColumn="0" w:noHBand="0" w:noVBand="1"/>
      </w:tblPr>
      <w:tblGrid>
        <w:gridCol w:w="2016"/>
        <w:gridCol w:w="2619"/>
        <w:gridCol w:w="1392"/>
        <w:gridCol w:w="1392"/>
        <w:gridCol w:w="1354"/>
        <w:gridCol w:w="1405"/>
        <w:gridCol w:w="1405"/>
        <w:gridCol w:w="1456"/>
      </w:tblGrid>
      <w:tr w:rsidR="00903FBD" w14:paraId="0D2055FC" w14:textId="77777777" w:rsidTr="00903FBD">
        <w:tc>
          <w:tcPr>
            <w:tcW w:w="2016" w:type="dxa"/>
          </w:tcPr>
          <w:p w14:paraId="25408228" w14:textId="58D1B52F" w:rsidR="00903FBD" w:rsidRPr="00B35D28" w:rsidRDefault="00903FBD" w:rsidP="001F1691">
            <w:pPr>
              <w:rPr>
                <w:b/>
                <w:bCs/>
              </w:rPr>
            </w:pPr>
            <w:r>
              <w:rPr>
                <w:b/>
                <w:bCs/>
              </w:rPr>
              <w:t>Site Name</w:t>
            </w:r>
          </w:p>
        </w:tc>
        <w:tc>
          <w:tcPr>
            <w:tcW w:w="2619" w:type="dxa"/>
          </w:tcPr>
          <w:p w14:paraId="6DFFFEF9" w14:textId="7E628976" w:rsidR="00903FBD" w:rsidRPr="00B35D28" w:rsidRDefault="00903FBD" w:rsidP="001F1691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Group/Cohort/Arm/Phase</w:t>
            </w:r>
          </w:p>
        </w:tc>
        <w:tc>
          <w:tcPr>
            <w:tcW w:w="1392" w:type="dxa"/>
          </w:tcPr>
          <w:p w14:paraId="10E598C3" w14:textId="77777777" w:rsidR="00903FBD" w:rsidRPr="00B35D28" w:rsidRDefault="00903FBD" w:rsidP="001F1691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Year 1</w:t>
            </w:r>
          </w:p>
        </w:tc>
        <w:tc>
          <w:tcPr>
            <w:tcW w:w="1392" w:type="dxa"/>
          </w:tcPr>
          <w:p w14:paraId="53221F85" w14:textId="77777777" w:rsidR="00903FBD" w:rsidRPr="00B35D28" w:rsidRDefault="00903FBD" w:rsidP="001F1691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Year 2</w:t>
            </w:r>
          </w:p>
        </w:tc>
        <w:tc>
          <w:tcPr>
            <w:tcW w:w="1354" w:type="dxa"/>
          </w:tcPr>
          <w:p w14:paraId="5F20115F" w14:textId="77777777" w:rsidR="00903FBD" w:rsidRPr="00B35D28" w:rsidRDefault="00903FBD" w:rsidP="001F1691">
            <w:pPr>
              <w:rPr>
                <w:b/>
                <w:bCs/>
              </w:rPr>
            </w:pPr>
            <w:r>
              <w:rPr>
                <w:b/>
                <w:bCs/>
              </w:rPr>
              <w:t>Year 3</w:t>
            </w:r>
          </w:p>
        </w:tc>
        <w:tc>
          <w:tcPr>
            <w:tcW w:w="1405" w:type="dxa"/>
          </w:tcPr>
          <w:p w14:paraId="6C476477" w14:textId="77777777" w:rsidR="00903FBD" w:rsidRPr="00B35D28" w:rsidRDefault="00903FBD" w:rsidP="001F1691">
            <w:pPr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</w:tc>
        <w:tc>
          <w:tcPr>
            <w:tcW w:w="1405" w:type="dxa"/>
          </w:tcPr>
          <w:p w14:paraId="09E62C35" w14:textId="77777777" w:rsidR="00903FBD" w:rsidRPr="00B35D28" w:rsidRDefault="00903FBD" w:rsidP="001F1691">
            <w:pPr>
              <w:rPr>
                <w:b/>
                <w:bCs/>
              </w:rPr>
            </w:pPr>
            <w:r>
              <w:rPr>
                <w:b/>
                <w:bCs/>
              </w:rPr>
              <w:t>Year 5</w:t>
            </w:r>
          </w:p>
        </w:tc>
        <w:tc>
          <w:tcPr>
            <w:tcW w:w="1456" w:type="dxa"/>
          </w:tcPr>
          <w:p w14:paraId="5E3AB436" w14:textId="77777777" w:rsidR="00903FBD" w:rsidRPr="00B35D28" w:rsidRDefault="00903FBD" w:rsidP="001F1691">
            <w:pPr>
              <w:rPr>
                <w:b/>
                <w:bCs/>
              </w:rPr>
            </w:pPr>
            <w:r w:rsidRPr="00B35D28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for Group</w:t>
            </w:r>
          </w:p>
        </w:tc>
      </w:tr>
      <w:tr w:rsidR="00903FBD" w14:paraId="02B28398" w14:textId="77777777" w:rsidTr="00903FBD">
        <w:tc>
          <w:tcPr>
            <w:tcW w:w="2016" w:type="dxa"/>
          </w:tcPr>
          <w:p w14:paraId="1A479C53" w14:textId="35C61840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Rancho Los Amigos</w:t>
            </w:r>
          </w:p>
        </w:tc>
        <w:tc>
          <w:tcPr>
            <w:tcW w:w="2619" w:type="dxa"/>
          </w:tcPr>
          <w:p w14:paraId="2C8F5A46" w14:textId="36CE0FF9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Example: Control</w:t>
            </w:r>
          </w:p>
        </w:tc>
        <w:tc>
          <w:tcPr>
            <w:tcW w:w="1392" w:type="dxa"/>
          </w:tcPr>
          <w:p w14:paraId="1286EBFA" w14:textId="77777777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1</w:t>
            </w:r>
          </w:p>
        </w:tc>
        <w:tc>
          <w:tcPr>
            <w:tcW w:w="1392" w:type="dxa"/>
          </w:tcPr>
          <w:p w14:paraId="5D17804E" w14:textId="77777777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2</w:t>
            </w:r>
          </w:p>
        </w:tc>
        <w:tc>
          <w:tcPr>
            <w:tcW w:w="1354" w:type="dxa"/>
          </w:tcPr>
          <w:p w14:paraId="69A209CC" w14:textId="77777777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closed</w:t>
            </w:r>
          </w:p>
        </w:tc>
        <w:tc>
          <w:tcPr>
            <w:tcW w:w="1405" w:type="dxa"/>
          </w:tcPr>
          <w:p w14:paraId="085ED2AB" w14:textId="77777777" w:rsidR="00903FBD" w:rsidRDefault="00903FBD" w:rsidP="001F1691">
            <w:pPr>
              <w:rPr>
                <w:color w:val="4472C4" w:themeColor="accent1"/>
              </w:rPr>
            </w:pPr>
          </w:p>
        </w:tc>
        <w:tc>
          <w:tcPr>
            <w:tcW w:w="1405" w:type="dxa"/>
          </w:tcPr>
          <w:p w14:paraId="38C4B1C1" w14:textId="77777777" w:rsidR="00903FBD" w:rsidRDefault="00903FBD" w:rsidP="001F1691">
            <w:pPr>
              <w:rPr>
                <w:color w:val="4472C4" w:themeColor="accent1"/>
              </w:rPr>
            </w:pPr>
          </w:p>
        </w:tc>
        <w:tc>
          <w:tcPr>
            <w:tcW w:w="1456" w:type="dxa"/>
          </w:tcPr>
          <w:p w14:paraId="6CE40576" w14:textId="77777777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</w:t>
            </w:r>
          </w:p>
        </w:tc>
      </w:tr>
      <w:tr w:rsidR="00903FBD" w14:paraId="526E465E" w14:textId="77777777" w:rsidTr="00903FBD">
        <w:tc>
          <w:tcPr>
            <w:tcW w:w="2016" w:type="dxa"/>
          </w:tcPr>
          <w:p w14:paraId="1550C8F8" w14:textId="1057822F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Rancho Los Amigos</w:t>
            </w:r>
          </w:p>
        </w:tc>
        <w:tc>
          <w:tcPr>
            <w:tcW w:w="2619" w:type="dxa"/>
          </w:tcPr>
          <w:p w14:paraId="156F1E49" w14:textId="4844DFF6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Example: Treatment</w:t>
            </w:r>
          </w:p>
        </w:tc>
        <w:tc>
          <w:tcPr>
            <w:tcW w:w="1392" w:type="dxa"/>
          </w:tcPr>
          <w:p w14:paraId="62E9959C" w14:textId="77777777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3</w:t>
            </w:r>
          </w:p>
        </w:tc>
        <w:tc>
          <w:tcPr>
            <w:tcW w:w="1392" w:type="dxa"/>
          </w:tcPr>
          <w:p w14:paraId="361D7044" w14:textId="77777777" w:rsidR="00903FBD" w:rsidRPr="00B35D28" w:rsidRDefault="00903FBD" w:rsidP="001F1691">
            <w:pPr>
              <w:rPr>
                <w:color w:val="4472C4" w:themeColor="accent1"/>
              </w:rPr>
            </w:pPr>
            <w:r w:rsidRPr="00B35D28">
              <w:rPr>
                <w:color w:val="4472C4" w:themeColor="accent1"/>
              </w:rPr>
              <w:t>1</w:t>
            </w:r>
          </w:p>
        </w:tc>
        <w:tc>
          <w:tcPr>
            <w:tcW w:w="1354" w:type="dxa"/>
          </w:tcPr>
          <w:p w14:paraId="2268BE71" w14:textId="77777777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</w:t>
            </w:r>
          </w:p>
        </w:tc>
        <w:tc>
          <w:tcPr>
            <w:tcW w:w="1405" w:type="dxa"/>
          </w:tcPr>
          <w:p w14:paraId="275EB172" w14:textId="77777777" w:rsidR="00903FBD" w:rsidRDefault="00903FBD" w:rsidP="001F1691">
            <w:pPr>
              <w:rPr>
                <w:color w:val="4472C4" w:themeColor="accent1"/>
              </w:rPr>
            </w:pPr>
          </w:p>
        </w:tc>
        <w:tc>
          <w:tcPr>
            <w:tcW w:w="1405" w:type="dxa"/>
          </w:tcPr>
          <w:p w14:paraId="76CA2552" w14:textId="77777777" w:rsidR="00903FBD" w:rsidRDefault="00903FBD" w:rsidP="001F1691">
            <w:pPr>
              <w:rPr>
                <w:color w:val="4472C4" w:themeColor="accent1"/>
              </w:rPr>
            </w:pPr>
          </w:p>
        </w:tc>
        <w:tc>
          <w:tcPr>
            <w:tcW w:w="1456" w:type="dxa"/>
          </w:tcPr>
          <w:p w14:paraId="4406C2DC" w14:textId="77777777" w:rsidR="00903FBD" w:rsidRPr="00B35D28" w:rsidRDefault="00903FBD" w:rsidP="001F1691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5</w:t>
            </w:r>
          </w:p>
        </w:tc>
      </w:tr>
      <w:tr w:rsidR="00903FBD" w14:paraId="37659399" w14:textId="77777777" w:rsidTr="00903FBD">
        <w:tc>
          <w:tcPr>
            <w:tcW w:w="2016" w:type="dxa"/>
          </w:tcPr>
          <w:p w14:paraId="7E6A5DF2" w14:textId="36DF15D7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UCLA</w:t>
            </w:r>
          </w:p>
        </w:tc>
        <w:tc>
          <w:tcPr>
            <w:tcW w:w="2619" w:type="dxa"/>
          </w:tcPr>
          <w:p w14:paraId="6B8E52D2" w14:textId="0624DCFC" w:rsidR="00903FBD" w:rsidRDefault="00903FBD" w:rsidP="00903FBD">
            <w:r w:rsidRPr="00B35D28">
              <w:rPr>
                <w:color w:val="4472C4" w:themeColor="accent1"/>
              </w:rPr>
              <w:t>Example: Control</w:t>
            </w:r>
          </w:p>
        </w:tc>
        <w:tc>
          <w:tcPr>
            <w:tcW w:w="1392" w:type="dxa"/>
          </w:tcPr>
          <w:p w14:paraId="4E0C37DA" w14:textId="15F25E9E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1</w:t>
            </w:r>
          </w:p>
        </w:tc>
        <w:tc>
          <w:tcPr>
            <w:tcW w:w="1392" w:type="dxa"/>
          </w:tcPr>
          <w:p w14:paraId="45C77FE2" w14:textId="0E247FC2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1</w:t>
            </w:r>
          </w:p>
        </w:tc>
        <w:tc>
          <w:tcPr>
            <w:tcW w:w="1354" w:type="dxa"/>
          </w:tcPr>
          <w:p w14:paraId="1181EB34" w14:textId="5B8E88E1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close</w:t>
            </w:r>
            <w:r>
              <w:rPr>
                <w:color w:val="4472C4" w:themeColor="accent1"/>
              </w:rPr>
              <w:t>d</w:t>
            </w:r>
          </w:p>
        </w:tc>
        <w:tc>
          <w:tcPr>
            <w:tcW w:w="1405" w:type="dxa"/>
          </w:tcPr>
          <w:p w14:paraId="4028E529" w14:textId="77777777" w:rsidR="00903FBD" w:rsidRPr="00903FBD" w:rsidRDefault="00903FBD" w:rsidP="00903FBD">
            <w:pPr>
              <w:rPr>
                <w:color w:val="4472C4" w:themeColor="accent1"/>
              </w:rPr>
            </w:pPr>
          </w:p>
        </w:tc>
        <w:tc>
          <w:tcPr>
            <w:tcW w:w="1405" w:type="dxa"/>
          </w:tcPr>
          <w:p w14:paraId="7BEC235E" w14:textId="77777777" w:rsidR="00903FBD" w:rsidRPr="00903FBD" w:rsidRDefault="00903FBD" w:rsidP="00903FBD">
            <w:pPr>
              <w:rPr>
                <w:color w:val="4472C4" w:themeColor="accent1"/>
              </w:rPr>
            </w:pPr>
          </w:p>
        </w:tc>
        <w:tc>
          <w:tcPr>
            <w:tcW w:w="1456" w:type="dxa"/>
          </w:tcPr>
          <w:p w14:paraId="2D15C64F" w14:textId="0EED4F57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2</w:t>
            </w:r>
          </w:p>
        </w:tc>
      </w:tr>
      <w:tr w:rsidR="00903FBD" w14:paraId="5B855D40" w14:textId="77777777" w:rsidTr="00903FBD">
        <w:tc>
          <w:tcPr>
            <w:tcW w:w="2016" w:type="dxa"/>
          </w:tcPr>
          <w:p w14:paraId="750D62BB" w14:textId="0402B535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UCLA</w:t>
            </w:r>
          </w:p>
        </w:tc>
        <w:tc>
          <w:tcPr>
            <w:tcW w:w="2619" w:type="dxa"/>
          </w:tcPr>
          <w:p w14:paraId="4EDC38B0" w14:textId="4F3E75E7" w:rsidR="00903FBD" w:rsidRDefault="00903FBD" w:rsidP="00903FBD">
            <w:r w:rsidRPr="00B35D28">
              <w:rPr>
                <w:color w:val="4472C4" w:themeColor="accent1"/>
              </w:rPr>
              <w:t>Example: Treatment</w:t>
            </w:r>
          </w:p>
        </w:tc>
        <w:tc>
          <w:tcPr>
            <w:tcW w:w="1392" w:type="dxa"/>
          </w:tcPr>
          <w:p w14:paraId="71778530" w14:textId="4109825D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2</w:t>
            </w:r>
          </w:p>
        </w:tc>
        <w:tc>
          <w:tcPr>
            <w:tcW w:w="1392" w:type="dxa"/>
          </w:tcPr>
          <w:p w14:paraId="113D66B2" w14:textId="24DB07BF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1</w:t>
            </w:r>
          </w:p>
        </w:tc>
        <w:tc>
          <w:tcPr>
            <w:tcW w:w="1354" w:type="dxa"/>
          </w:tcPr>
          <w:p w14:paraId="7B996FA3" w14:textId="01C4FBB0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0</w:t>
            </w:r>
          </w:p>
        </w:tc>
        <w:tc>
          <w:tcPr>
            <w:tcW w:w="1405" w:type="dxa"/>
          </w:tcPr>
          <w:p w14:paraId="485CAA2A" w14:textId="77777777" w:rsidR="00903FBD" w:rsidRPr="00903FBD" w:rsidRDefault="00903FBD" w:rsidP="00903FBD">
            <w:pPr>
              <w:rPr>
                <w:color w:val="4472C4" w:themeColor="accent1"/>
              </w:rPr>
            </w:pPr>
          </w:p>
        </w:tc>
        <w:tc>
          <w:tcPr>
            <w:tcW w:w="1405" w:type="dxa"/>
          </w:tcPr>
          <w:p w14:paraId="25F8E11B" w14:textId="77777777" w:rsidR="00903FBD" w:rsidRPr="00903FBD" w:rsidRDefault="00903FBD" w:rsidP="00903FBD">
            <w:pPr>
              <w:rPr>
                <w:color w:val="4472C4" w:themeColor="accent1"/>
              </w:rPr>
            </w:pPr>
          </w:p>
        </w:tc>
        <w:tc>
          <w:tcPr>
            <w:tcW w:w="1456" w:type="dxa"/>
          </w:tcPr>
          <w:p w14:paraId="57E08619" w14:textId="7CF8457B" w:rsidR="00903FBD" w:rsidRPr="00903FBD" w:rsidRDefault="00903FBD" w:rsidP="00903FBD">
            <w:pPr>
              <w:rPr>
                <w:color w:val="4472C4" w:themeColor="accent1"/>
              </w:rPr>
            </w:pPr>
            <w:r w:rsidRPr="00903FBD">
              <w:rPr>
                <w:color w:val="4472C4" w:themeColor="accent1"/>
              </w:rPr>
              <w:t>3</w:t>
            </w:r>
          </w:p>
        </w:tc>
      </w:tr>
      <w:tr w:rsidR="00903FBD" w14:paraId="1624AD57" w14:textId="77777777" w:rsidTr="00903FBD">
        <w:tc>
          <w:tcPr>
            <w:tcW w:w="2016" w:type="dxa"/>
          </w:tcPr>
          <w:p w14:paraId="76C78FBD" w14:textId="77777777" w:rsidR="00903FBD" w:rsidRDefault="00903FBD" w:rsidP="00903FBD"/>
        </w:tc>
        <w:tc>
          <w:tcPr>
            <w:tcW w:w="2619" w:type="dxa"/>
          </w:tcPr>
          <w:p w14:paraId="265736DE" w14:textId="1D91A083" w:rsidR="00903FBD" w:rsidRDefault="00903FBD" w:rsidP="00903FBD"/>
        </w:tc>
        <w:tc>
          <w:tcPr>
            <w:tcW w:w="1392" w:type="dxa"/>
          </w:tcPr>
          <w:p w14:paraId="7AE0BB96" w14:textId="77777777" w:rsidR="00903FBD" w:rsidRDefault="00903FBD" w:rsidP="00903FBD"/>
        </w:tc>
        <w:tc>
          <w:tcPr>
            <w:tcW w:w="1392" w:type="dxa"/>
          </w:tcPr>
          <w:p w14:paraId="1A895AA3" w14:textId="77777777" w:rsidR="00903FBD" w:rsidRDefault="00903FBD" w:rsidP="00903FBD"/>
        </w:tc>
        <w:tc>
          <w:tcPr>
            <w:tcW w:w="1354" w:type="dxa"/>
          </w:tcPr>
          <w:p w14:paraId="2266DD7B" w14:textId="77777777" w:rsidR="00903FBD" w:rsidRDefault="00903FBD" w:rsidP="00903FBD"/>
        </w:tc>
        <w:tc>
          <w:tcPr>
            <w:tcW w:w="1405" w:type="dxa"/>
          </w:tcPr>
          <w:p w14:paraId="5F4B8F59" w14:textId="77777777" w:rsidR="00903FBD" w:rsidRDefault="00903FBD" w:rsidP="00903FBD"/>
        </w:tc>
        <w:tc>
          <w:tcPr>
            <w:tcW w:w="1405" w:type="dxa"/>
          </w:tcPr>
          <w:p w14:paraId="70C73719" w14:textId="77777777" w:rsidR="00903FBD" w:rsidRDefault="00903FBD" w:rsidP="00903FBD"/>
        </w:tc>
        <w:tc>
          <w:tcPr>
            <w:tcW w:w="1456" w:type="dxa"/>
          </w:tcPr>
          <w:p w14:paraId="2599BE42" w14:textId="77777777" w:rsidR="00903FBD" w:rsidRDefault="00903FBD" w:rsidP="00903FBD"/>
        </w:tc>
      </w:tr>
      <w:tr w:rsidR="00903FBD" w14:paraId="32589C43" w14:textId="77777777" w:rsidTr="00903FBD">
        <w:tc>
          <w:tcPr>
            <w:tcW w:w="2016" w:type="dxa"/>
          </w:tcPr>
          <w:p w14:paraId="4810DEE3" w14:textId="77777777" w:rsidR="00903FBD" w:rsidRDefault="00903FBD" w:rsidP="00903FBD"/>
        </w:tc>
        <w:tc>
          <w:tcPr>
            <w:tcW w:w="2619" w:type="dxa"/>
          </w:tcPr>
          <w:p w14:paraId="4A437565" w14:textId="77777777" w:rsidR="00903FBD" w:rsidRDefault="00903FBD" w:rsidP="00903FBD"/>
        </w:tc>
        <w:tc>
          <w:tcPr>
            <w:tcW w:w="1392" w:type="dxa"/>
          </w:tcPr>
          <w:p w14:paraId="18FB6FBF" w14:textId="77777777" w:rsidR="00903FBD" w:rsidRDefault="00903FBD" w:rsidP="00903FBD"/>
        </w:tc>
        <w:tc>
          <w:tcPr>
            <w:tcW w:w="1392" w:type="dxa"/>
          </w:tcPr>
          <w:p w14:paraId="00FAB3E1" w14:textId="77777777" w:rsidR="00903FBD" w:rsidRDefault="00903FBD" w:rsidP="00903FBD"/>
        </w:tc>
        <w:tc>
          <w:tcPr>
            <w:tcW w:w="1354" w:type="dxa"/>
          </w:tcPr>
          <w:p w14:paraId="2CD368C6" w14:textId="77777777" w:rsidR="00903FBD" w:rsidRDefault="00903FBD" w:rsidP="00903FBD"/>
        </w:tc>
        <w:tc>
          <w:tcPr>
            <w:tcW w:w="1405" w:type="dxa"/>
          </w:tcPr>
          <w:p w14:paraId="456749F3" w14:textId="77777777" w:rsidR="00903FBD" w:rsidRDefault="00903FBD" w:rsidP="00903FBD"/>
        </w:tc>
        <w:tc>
          <w:tcPr>
            <w:tcW w:w="1405" w:type="dxa"/>
          </w:tcPr>
          <w:p w14:paraId="268CC256" w14:textId="77777777" w:rsidR="00903FBD" w:rsidRDefault="00903FBD" w:rsidP="00903FBD"/>
        </w:tc>
        <w:tc>
          <w:tcPr>
            <w:tcW w:w="1456" w:type="dxa"/>
          </w:tcPr>
          <w:p w14:paraId="01083151" w14:textId="77777777" w:rsidR="00903FBD" w:rsidRDefault="00903FBD" w:rsidP="00903FBD"/>
        </w:tc>
      </w:tr>
      <w:tr w:rsidR="00903FBD" w14:paraId="071C4E45" w14:textId="77777777" w:rsidTr="00903FBD">
        <w:tc>
          <w:tcPr>
            <w:tcW w:w="2016" w:type="dxa"/>
          </w:tcPr>
          <w:p w14:paraId="07952FFE" w14:textId="77777777" w:rsidR="00903FBD" w:rsidRDefault="00903FBD" w:rsidP="00903FBD"/>
        </w:tc>
        <w:tc>
          <w:tcPr>
            <w:tcW w:w="2619" w:type="dxa"/>
          </w:tcPr>
          <w:p w14:paraId="015ED1E2" w14:textId="77777777" w:rsidR="00903FBD" w:rsidRDefault="00903FBD" w:rsidP="00903FBD"/>
        </w:tc>
        <w:tc>
          <w:tcPr>
            <w:tcW w:w="1392" w:type="dxa"/>
          </w:tcPr>
          <w:p w14:paraId="2DA67DD4" w14:textId="77777777" w:rsidR="00903FBD" w:rsidRDefault="00903FBD" w:rsidP="00903FBD"/>
        </w:tc>
        <w:tc>
          <w:tcPr>
            <w:tcW w:w="1392" w:type="dxa"/>
          </w:tcPr>
          <w:p w14:paraId="673606BB" w14:textId="77777777" w:rsidR="00903FBD" w:rsidRDefault="00903FBD" w:rsidP="00903FBD"/>
        </w:tc>
        <w:tc>
          <w:tcPr>
            <w:tcW w:w="1354" w:type="dxa"/>
          </w:tcPr>
          <w:p w14:paraId="1EAD1BAD" w14:textId="77777777" w:rsidR="00903FBD" w:rsidRDefault="00903FBD" w:rsidP="00903FBD"/>
        </w:tc>
        <w:tc>
          <w:tcPr>
            <w:tcW w:w="1405" w:type="dxa"/>
          </w:tcPr>
          <w:p w14:paraId="720B6EA5" w14:textId="77777777" w:rsidR="00903FBD" w:rsidRDefault="00903FBD" w:rsidP="00903FBD"/>
        </w:tc>
        <w:tc>
          <w:tcPr>
            <w:tcW w:w="1405" w:type="dxa"/>
          </w:tcPr>
          <w:p w14:paraId="3BA0B5FD" w14:textId="77777777" w:rsidR="00903FBD" w:rsidRDefault="00903FBD" w:rsidP="00903FBD"/>
        </w:tc>
        <w:tc>
          <w:tcPr>
            <w:tcW w:w="1456" w:type="dxa"/>
          </w:tcPr>
          <w:p w14:paraId="1F72831A" w14:textId="77777777" w:rsidR="00903FBD" w:rsidRDefault="00903FBD" w:rsidP="00903FBD"/>
        </w:tc>
      </w:tr>
      <w:tr w:rsidR="00903FBD" w14:paraId="251B7FAA" w14:textId="77777777" w:rsidTr="00903FBD">
        <w:tc>
          <w:tcPr>
            <w:tcW w:w="2016" w:type="dxa"/>
          </w:tcPr>
          <w:p w14:paraId="2A373753" w14:textId="77777777" w:rsidR="00903FBD" w:rsidRDefault="00903FBD" w:rsidP="00903FBD"/>
        </w:tc>
        <w:tc>
          <w:tcPr>
            <w:tcW w:w="2619" w:type="dxa"/>
          </w:tcPr>
          <w:p w14:paraId="23523003" w14:textId="77777777" w:rsidR="00903FBD" w:rsidRDefault="00903FBD" w:rsidP="00903FBD"/>
        </w:tc>
        <w:tc>
          <w:tcPr>
            <w:tcW w:w="1392" w:type="dxa"/>
          </w:tcPr>
          <w:p w14:paraId="2308BA29" w14:textId="77777777" w:rsidR="00903FBD" w:rsidRDefault="00903FBD" w:rsidP="00903FBD"/>
        </w:tc>
        <w:tc>
          <w:tcPr>
            <w:tcW w:w="1392" w:type="dxa"/>
          </w:tcPr>
          <w:p w14:paraId="20DA6CEC" w14:textId="77777777" w:rsidR="00903FBD" w:rsidRDefault="00903FBD" w:rsidP="00903FBD"/>
        </w:tc>
        <w:tc>
          <w:tcPr>
            <w:tcW w:w="1354" w:type="dxa"/>
          </w:tcPr>
          <w:p w14:paraId="76914BC9" w14:textId="77777777" w:rsidR="00903FBD" w:rsidRDefault="00903FBD" w:rsidP="00903FBD"/>
        </w:tc>
        <w:tc>
          <w:tcPr>
            <w:tcW w:w="1405" w:type="dxa"/>
          </w:tcPr>
          <w:p w14:paraId="3F1544BF" w14:textId="77777777" w:rsidR="00903FBD" w:rsidRDefault="00903FBD" w:rsidP="00903FBD"/>
        </w:tc>
        <w:tc>
          <w:tcPr>
            <w:tcW w:w="1405" w:type="dxa"/>
          </w:tcPr>
          <w:p w14:paraId="2DFB2E6D" w14:textId="77777777" w:rsidR="00903FBD" w:rsidRDefault="00903FBD" w:rsidP="00903FBD"/>
        </w:tc>
        <w:tc>
          <w:tcPr>
            <w:tcW w:w="1456" w:type="dxa"/>
          </w:tcPr>
          <w:p w14:paraId="1830D9AD" w14:textId="77777777" w:rsidR="00903FBD" w:rsidRDefault="00903FBD" w:rsidP="00903FBD"/>
        </w:tc>
      </w:tr>
    </w:tbl>
    <w:p w14:paraId="6B7C8806" w14:textId="77777777" w:rsidR="00070263" w:rsidRDefault="00070263"/>
    <w:sectPr w:rsidR="00070263" w:rsidSect="00171E2B">
      <w:headerReference w:type="default" r:id="rId7"/>
      <w:footerReference w:type="default" r:id="rId8"/>
      <w:pgSz w:w="15840" w:h="12240" w:orient="landscape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BAB61" w14:textId="77777777" w:rsidR="00171E2B" w:rsidRDefault="00171E2B" w:rsidP="00337B92">
      <w:pPr>
        <w:spacing w:after="0" w:line="240" w:lineRule="auto"/>
      </w:pPr>
      <w:r>
        <w:separator/>
      </w:r>
    </w:p>
  </w:endnote>
  <w:endnote w:type="continuationSeparator" w:id="0">
    <w:p w14:paraId="5539E059" w14:textId="77777777" w:rsidR="00171E2B" w:rsidRDefault="00171E2B" w:rsidP="003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5E42" w14:textId="57EF8AFC" w:rsidR="00337B92" w:rsidRDefault="00337B92">
    <w:pPr>
      <w:pStyle w:val="Footer"/>
    </w:pPr>
    <w:r>
      <w:t>Version Date: 3/18/2024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25127" w14:textId="77777777" w:rsidR="00171E2B" w:rsidRDefault="00171E2B" w:rsidP="00337B92">
      <w:pPr>
        <w:spacing w:after="0" w:line="240" w:lineRule="auto"/>
      </w:pPr>
      <w:r>
        <w:separator/>
      </w:r>
    </w:p>
  </w:footnote>
  <w:footnote w:type="continuationSeparator" w:id="0">
    <w:p w14:paraId="3DB1C5D0" w14:textId="77777777" w:rsidR="00171E2B" w:rsidRDefault="00171E2B" w:rsidP="003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DFA855" w14:textId="65770ABC" w:rsidR="00337B92" w:rsidRDefault="00337B92">
    <w:pPr>
      <w:pStyle w:val="Header"/>
    </w:pPr>
    <w:r>
      <w:t>Cohort Enrollment Supplemental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72603C"/>
    <w:multiLevelType w:val="hybridMultilevel"/>
    <w:tmpl w:val="C824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457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63"/>
    <w:rsid w:val="00070263"/>
    <w:rsid w:val="00171E2B"/>
    <w:rsid w:val="00337B92"/>
    <w:rsid w:val="00390DE3"/>
    <w:rsid w:val="004D1DEF"/>
    <w:rsid w:val="00566EC3"/>
    <w:rsid w:val="005A0C47"/>
    <w:rsid w:val="00903FBD"/>
    <w:rsid w:val="0091093B"/>
    <w:rsid w:val="009F4E0C"/>
    <w:rsid w:val="00AD3B0E"/>
    <w:rsid w:val="00B35D28"/>
    <w:rsid w:val="00E24043"/>
    <w:rsid w:val="00E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A995A"/>
  <w15:chartTrackingRefBased/>
  <w15:docId w15:val="{D5FA3F10-72C9-426F-84E2-768B9A08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F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92"/>
  </w:style>
  <w:style w:type="paragraph" w:styleId="Footer">
    <w:name w:val="footer"/>
    <w:basedOn w:val="Normal"/>
    <w:link w:val="FooterChar"/>
    <w:uiPriority w:val="99"/>
    <w:unhideWhenUsed/>
    <w:rsid w:val="00337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Burgett-Moreno</dc:creator>
  <cp:keywords/>
  <dc:description/>
  <cp:lastModifiedBy>Michelle Burgett-Moreno</cp:lastModifiedBy>
  <cp:revision>4</cp:revision>
  <dcterms:created xsi:type="dcterms:W3CDTF">2024-03-18T21:01:00Z</dcterms:created>
  <dcterms:modified xsi:type="dcterms:W3CDTF">2024-03-18T21:03:00Z</dcterms:modified>
</cp:coreProperties>
</file>